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E6" w:rsidRPr="006C5EBC" w:rsidRDefault="006C5EBC" w:rsidP="006C5EBC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Генеральному директору АО «АэроЧита»</w:t>
      </w:r>
    </w:p>
    <w:p w:rsidR="006C5EBC" w:rsidRPr="006C5EBC" w:rsidRDefault="006C5EBC" w:rsidP="006C5EBC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Кашину В.В.</w:t>
      </w:r>
    </w:p>
    <w:p w:rsidR="006C5EBC" w:rsidRPr="006C5EBC" w:rsidRDefault="006C5EBC" w:rsidP="006C5EBC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6C5EBC" w:rsidRPr="006C5EBC" w:rsidRDefault="006C5EBC" w:rsidP="006C5EBC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Адрес________________________</w:t>
      </w:r>
    </w:p>
    <w:p w:rsidR="006C5EBC" w:rsidRPr="006C5EBC" w:rsidRDefault="006C5EBC" w:rsidP="006C5EBC">
      <w:pPr>
        <w:spacing w:after="0" w:line="36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6C5EBC" w:rsidRPr="006C5EBC" w:rsidRDefault="006C5EBC" w:rsidP="006C5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EBC" w:rsidRPr="006C5EBC" w:rsidRDefault="006C5EBC" w:rsidP="006C5E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EBC">
        <w:rPr>
          <w:rFonts w:ascii="Times New Roman" w:hAnsi="Times New Roman" w:cs="Times New Roman"/>
          <w:sz w:val="28"/>
          <w:szCs w:val="28"/>
        </w:rPr>
        <w:t>ПРЕТЕНЗИЯ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6C5EBC" w:rsidRPr="006C5EBC" w:rsidRDefault="006C5EBC" w:rsidP="006C5E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6C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EBC" w:rsidRDefault="006C5EBC" w:rsidP="006C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6C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 в ___ экз. на ____ л.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6C5EBC" w:rsidRDefault="006C5EBC" w:rsidP="006C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5EBC" w:rsidRDefault="006C5EBC" w:rsidP="006C5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Ф.И.О.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sectPr w:rsidR="006C5EBC" w:rsidSect="00F1734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BA" w:rsidRDefault="00F675BA" w:rsidP="006C5EBC">
      <w:pPr>
        <w:spacing w:after="0" w:line="240" w:lineRule="auto"/>
      </w:pPr>
      <w:r>
        <w:separator/>
      </w:r>
    </w:p>
  </w:endnote>
  <w:endnote w:type="continuationSeparator" w:id="0">
    <w:p w:rsidR="00F675BA" w:rsidRDefault="00F675BA" w:rsidP="006C5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BA" w:rsidRDefault="00F675BA" w:rsidP="006C5EBC">
      <w:pPr>
        <w:spacing w:after="0" w:line="240" w:lineRule="auto"/>
      </w:pPr>
      <w:r>
        <w:separator/>
      </w:r>
    </w:p>
  </w:footnote>
  <w:footnote w:type="continuationSeparator" w:id="0">
    <w:p w:rsidR="00F675BA" w:rsidRDefault="00F675BA" w:rsidP="006C5EBC">
      <w:pPr>
        <w:spacing w:after="0" w:line="240" w:lineRule="auto"/>
      </w:pPr>
      <w:r>
        <w:continuationSeparator/>
      </w:r>
    </w:p>
  </w:footnote>
  <w:footnote w:id="1"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6C5EBC">
        <w:rPr>
          <w:rFonts w:ascii="Times New Roman" w:hAnsi="Times New Roman" w:cs="Times New Roman"/>
          <w:sz w:val="24"/>
          <w:szCs w:val="24"/>
        </w:rPr>
        <w:t>Претензия предъявляется по каждому перевозочному документу отдельно.</w:t>
      </w:r>
    </w:p>
    <w:p w:rsidR="006C5EBC" w:rsidRDefault="006C5EBC" w:rsidP="00F1734D">
      <w:pPr>
        <w:pStyle w:val="a3"/>
        <w:jc w:val="both"/>
      </w:pPr>
      <w:r w:rsidRPr="006C5EBC">
        <w:rPr>
          <w:rFonts w:ascii="Times New Roman" w:hAnsi="Times New Roman" w:cs="Times New Roman"/>
          <w:sz w:val="24"/>
          <w:szCs w:val="24"/>
        </w:rPr>
        <w:t>Претензии предъявляются к предприятию гражданской авиации места отправления или места назначения по усмотрению заявителя претензии.</w:t>
      </w:r>
    </w:p>
  </w:footnote>
  <w:footnote w:id="2">
    <w:p w:rsidR="006C5EBC" w:rsidRDefault="006C5EBC" w:rsidP="00F1734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C5EBC">
        <w:rPr>
          <w:rFonts w:ascii="Times New Roman" w:hAnsi="Times New Roman" w:cs="Times New Roman"/>
          <w:sz w:val="24"/>
          <w:szCs w:val="24"/>
        </w:rPr>
        <w:t>Претензия должна излагаться в письменной форме и содержать все необходимые для ее разрешения сведения</w:t>
      </w:r>
    </w:p>
  </w:footnote>
  <w:footnote w:id="3">
    <w:p w:rsidR="006C5EBC" w:rsidRPr="006C5EBC" w:rsidRDefault="006C5EBC" w:rsidP="00F173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6C5EBC">
        <w:rPr>
          <w:rFonts w:ascii="Times New Roman" w:hAnsi="Times New Roman" w:cs="Times New Roman"/>
          <w:sz w:val="24"/>
          <w:szCs w:val="24"/>
        </w:rPr>
        <w:t xml:space="preserve">Заявитель обязан приложить к претензии перечисленные в Правилах перевозки подлинные документы, подтверждающие содержащиеся в ней требования. При </w:t>
      </w:r>
      <w:r w:rsidRPr="006C5EBC">
        <w:rPr>
          <w:rFonts w:ascii="Times New Roman" w:hAnsi="Times New Roman" w:cs="Times New Roman"/>
          <w:sz w:val="22"/>
          <w:szCs w:val="22"/>
        </w:rPr>
        <w:t>отсутствии возможности представить подлинные документы к заявлению должны быть приложены их надлежаще оформленные копии. Отсутствие возможности предъявления подлинников должно подтверждаться или вытекать из материалов претензии.</w:t>
      </w:r>
      <w:r w:rsidR="006A4505">
        <w:rPr>
          <w:rFonts w:ascii="Times New Roman" w:hAnsi="Times New Roman" w:cs="Times New Roman"/>
          <w:sz w:val="22"/>
          <w:szCs w:val="22"/>
        </w:rPr>
        <w:t xml:space="preserve"> </w:t>
      </w:r>
      <w:r w:rsidR="006A4505">
        <w:rPr>
          <w:rFonts w:ascii="Times New Roman" w:hAnsi="Times New Roman" w:cs="Times New Roman"/>
          <w:sz w:val="22"/>
          <w:szCs w:val="22"/>
        </w:rPr>
        <w:t xml:space="preserve">А также расчет ущерба при его </w:t>
      </w:r>
      <w:r w:rsidR="006A4505">
        <w:rPr>
          <w:rFonts w:ascii="Times New Roman" w:hAnsi="Times New Roman" w:cs="Times New Roman"/>
          <w:sz w:val="22"/>
          <w:szCs w:val="22"/>
        </w:rPr>
        <w:t>наличии.</w:t>
      </w:r>
      <w:bookmarkStart w:id="0" w:name="_GoBack"/>
      <w:bookmarkEnd w:id="0"/>
    </w:p>
  </w:footnote>
  <w:footnote w:id="4"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Style w:val="a5"/>
          <w:rFonts w:ascii="Times New Roman" w:hAnsi="Times New Roman" w:cs="Times New Roman"/>
        </w:rPr>
        <w:footnoteRef/>
      </w:r>
      <w:r w:rsidRPr="006C5EBC">
        <w:rPr>
          <w:rFonts w:ascii="Times New Roman" w:hAnsi="Times New Roman" w:cs="Times New Roman"/>
        </w:rPr>
        <w:t xml:space="preserve"> Право на предъявление перевозчику заявления в случае нарушения договора воздушной перевозки пассажира имеют: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 xml:space="preserve">1) в случае утраты, недостачи или повреждения (порчи) багажа, а также просрочки его доставки - пассажир или </w:t>
      </w:r>
      <w:proofErr w:type="spellStart"/>
      <w:r w:rsidRPr="006C5EBC">
        <w:rPr>
          <w:rFonts w:ascii="Times New Roman" w:hAnsi="Times New Roman" w:cs="Times New Roman"/>
        </w:rPr>
        <w:t>управомоченное</w:t>
      </w:r>
      <w:proofErr w:type="spellEnd"/>
      <w:r w:rsidRPr="006C5EBC">
        <w:rPr>
          <w:rFonts w:ascii="Times New Roman" w:hAnsi="Times New Roman" w:cs="Times New Roman"/>
        </w:rPr>
        <w:t xml:space="preserve"> им лицо при предъявлении багажной квитанции или коммерческого акта;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2) в случае прекращения по инициативе перевозчика договора воздушной перевозки пассажира - пассажир.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Право на предъявление претензии и иска к перевозчику имеют: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1) в случае утраты груза грузополучатель при предъявлении грузовой накладной, выданной перевозчиком грузоотправителю, с отметкой аэропорта пункта назначения о прибытии (неприбытии) груза, а при невозможности предъявления такой накладной документа об оплате стоимости груза и справки перевозчика об отправке груза с отметкой аэропорта пункта назначения о прибытии (неприбытии) груза;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2) в случае недостачи или повреждения (порчи) груза грузополучатель при предъявлении грузовой накладной или коммерческого акта;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3) в случае просрочки доставки груза грузополучатель при предъявлении грузовой накладной;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4) в случае утраты, недостачи или повреждения (порчи) почты, а также просрочки ее доставки организация почтовой связи пункта назначения почты;</w:t>
      </w:r>
    </w:p>
    <w:p w:rsidR="006C5EBC" w:rsidRPr="006C5EBC" w:rsidRDefault="006C5EBC" w:rsidP="00F17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5EBC">
        <w:rPr>
          <w:rFonts w:ascii="Times New Roman" w:hAnsi="Times New Roman" w:cs="Times New Roman"/>
        </w:rPr>
        <w:t>5) страховщик при предъявлении соответствующих перевозочных документов, а также документов, подтверждающих факты заключения договора страхования и выплаты страхового возмещения.</w:t>
      </w:r>
    </w:p>
    <w:p w:rsidR="006C5EBC" w:rsidRPr="006C5EBC" w:rsidRDefault="006C5EBC" w:rsidP="00F1734D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C"/>
    <w:rsid w:val="00193453"/>
    <w:rsid w:val="006A4505"/>
    <w:rsid w:val="006C5EBC"/>
    <w:rsid w:val="00711FD4"/>
    <w:rsid w:val="009569E6"/>
    <w:rsid w:val="00F133CB"/>
    <w:rsid w:val="00F1734D"/>
    <w:rsid w:val="00F6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CFC4D-7B14-4434-86D6-DD9C9689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5EB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5EB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C5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D2B5-A59E-47E3-9F95-29598BEE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2018-04-12T01:53:00Z</dcterms:created>
  <dcterms:modified xsi:type="dcterms:W3CDTF">2018-04-12T02:30:00Z</dcterms:modified>
</cp:coreProperties>
</file>